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2" w:rsidRP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27A2" w:rsidRP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A2" w:rsidRP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2">
        <w:rPr>
          <w:rFonts w:ascii="Times New Roman" w:hAnsi="Times New Roman" w:cs="Times New Roman"/>
          <w:b/>
          <w:sz w:val="28"/>
          <w:szCs w:val="28"/>
        </w:rPr>
        <w:t>на программу по учебному предмету</w:t>
      </w:r>
    </w:p>
    <w:p w:rsid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2">
        <w:rPr>
          <w:rFonts w:ascii="Times New Roman" w:hAnsi="Times New Roman" w:cs="Times New Roman"/>
          <w:b/>
          <w:sz w:val="28"/>
          <w:szCs w:val="28"/>
        </w:rPr>
        <w:t>ПО.02. УП.02. «ИСТОРИЯ ИЗОБРАЗИТЕЛЬНОГО ИСКУССТВА»</w:t>
      </w:r>
    </w:p>
    <w:p w:rsidR="00AB27A2" w:rsidRP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A2" w:rsidRDefault="00AB27A2" w:rsidP="00AB2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B27A2" w:rsidRDefault="00AB27A2" w:rsidP="00AB2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«История изобразительного искусства» разработана на основе авторской учебной программы «История искусств» для детских художественных школ. Срок обучения 5 лет, г. </w:t>
      </w:r>
      <w:r>
        <w:rPr>
          <w:rFonts w:ascii="Times New Roman" w:hAnsi="Times New Roman" w:cs="Times New Roman"/>
          <w:sz w:val="28"/>
          <w:szCs w:val="28"/>
        </w:rPr>
        <w:t>Черняховск, 2019</w:t>
      </w:r>
      <w:r w:rsidRPr="00AB27A2">
        <w:rPr>
          <w:rFonts w:ascii="Times New Roman" w:hAnsi="Times New Roman" w:cs="Times New Roman"/>
          <w:sz w:val="28"/>
          <w:szCs w:val="28"/>
        </w:rPr>
        <w:t xml:space="preserve"> г. Авторы: </w:t>
      </w:r>
      <w:r>
        <w:rPr>
          <w:rFonts w:ascii="Times New Roman" w:hAnsi="Times New Roman" w:cs="Times New Roman"/>
          <w:sz w:val="28"/>
          <w:szCs w:val="28"/>
        </w:rPr>
        <w:t xml:space="preserve">В.И.Власов </w:t>
      </w:r>
      <w:r w:rsidRPr="00AB27A2">
        <w:rPr>
          <w:rFonts w:ascii="Times New Roman" w:hAnsi="Times New Roman" w:cs="Times New Roman"/>
          <w:sz w:val="28"/>
          <w:szCs w:val="28"/>
        </w:rPr>
        <w:t xml:space="preserve">и с учетом федеральных государственных требований к дополнительной </w:t>
      </w:r>
      <w:proofErr w:type="spellStart"/>
      <w:r w:rsidRPr="00AB27A2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B27A2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 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обеспечивает живое единство, единство смысла.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 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 </w:t>
      </w:r>
    </w:p>
    <w:p w:rsidR="00AB27A2" w:rsidRDefault="00AB27A2" w:rsidP="00AB2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 xml:space="preserve">Цель учебного предмета: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 xml:space="preserve">Задачами учебного предмета является формирование: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знаний основных этапов развития изобразительного искусства;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знаний основных понятий изобразительного искусства;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знаний основных художественных школ в </w:t>
      </w:r>
      <w:proofErr w:type="spellStart"/>
      <w:r w:rsidRPr="00AB27A2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spellEnd"/>
      <w:r w:rsidRPr="00AB27A2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умений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умений в устной и письменной форме излагать свои мысли о творчестве художников;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навыков анализа произведения изобразительного искусства. Требования к уровню подготовки обучающихся Результатом освоения учебного предмета «История изобразительного искусства» является приобретение обучающимися следующих знаний, умений и навыков: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знание основных этапов развития изобразительного искусства; первичные знания о роли и значении изобразительного искусства в системе культуры, </w:t>
      </w:r>
      <w:proofErr w:type="spellStart"/>
      <w:r w:rsidRPr="00AB27A2">
        <w:rPr>
          <w:rFonts w:ascii="Times New Roman" w:hAnsi="Times New Roman" w:cs="Times New Roman"/>
          <w:sz w:val="28"/>
          <w:szCs w:val="28"/>
        </w:rPr>
        <w:t>духовнонравственном</w:t>
      </w:r>
      <w:proofErr w:type="spellEnd"/>
      <w:r w:rsidRPr="00AB27A2">
        <w:rPr>
          <w:rFonts w:ascii="Times New Roman" w:hAnsi="Times New Roman" w:cs="Times New Roman"/>
          <w:sz w:val="28"/>
          <w:szCs w:val="28"/>
        </w:rPr>
        <w:t xml:space="preserve"> развитии человека; знание основных понятий изобразительного искусства;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знание основных художественных школ в </w:t>
      </w:r>
      <w:proofErr w:type="spellStart"/>
      <w:r w:rsidRPr="00AB27A2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spellEnd"/>
      <w:r w:rsidRPr="00AB27A2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умение выделять основные черты художественного стиля; умение выявлять средства выразительности, которыми пользуется художник;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умение в устной и письменной форме излагать свои мысли о творчестве художников;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навыки анализа творческих направлений и творчества отдельного художника;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навыки анализа произведения изобразительного искусства. </w:t>
      </w:r>
    </w:p>
    <w:p w:rsidR="001F330C" w:rsidRP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Учебный предмет «История изобразительного искусства» при 5-летнем сроке программы «Живопись» реализуется 4 года со 2-ого по 5-ый класс. Продолжительность учебных занятий по реализации программы учебного предмета «История </w:t>
      </w:r>
      <w:r w:rsidRPr="00AB27A2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искусства» со 2-ого по 5-ый классы составляет 33 недели. Общий объем максимальной учебной нагрузки (трудоемкость в часах) учебного предмета «История изобразительного искусства» составляет 396 часов, в том числе аудиторные занятия – 198 час, самостоятельная работа – 198 часов, консультации - 8 часов. Учебные занятия по учебному предмету «История изобразительного искусства» проводятся в форме групповых занятий, самостоятельной (внеаудиторной) работы и консультаций. Недельная нагрузка в часах: аудиторные занятия: со 2-ого по 5-ый класс – 1,5 часа в неделю, самостоятельная работа: со 2- ого по 5-ый класс – 1,5 часа в неделю. Видом промежуточной аттестации служит зачѐт в конце каждого второго полугодия во 2, 3, 4 классах. В данной программе предусмотрена итоговая аттестация по окончании реализации учебного предмета в 5 классе.</w:t>
      </w:r>
    </w:p>
    <w:sectPr w:rsidR="001F330C" w:rsidRPr="00AB27A2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7A2"/>
    <w:rsid w:val="001E6E72"/>
    <w:rsid w:val="001F330C"/>
    <w:rsid w:val="00417651"/>
    <w:rsid w:val="00486885"/>
    <w:rsid w:val="005A6758"/>
    <w:rsid w:val="00645DEB"/>
    <w:rsid w:val="006E70AA"/>
    <w:rsid w:val="007318D8"/>
    <w:rsid w:val="00773BD7"/>
    <w:rsid w:val="00840069"/>
    <w:rsid w:val="008F00F5"/>
    <w:rsid w:val="008F3ACD"/>
    <w:rsid w:val="008F5B41"/>
    <w:rsid w:val="00902D64"/>
    <w:rsid w:val="00987E2C"/>
    <w:rsid w:val="009D7262"/>
    <w:rsid w:val="00AB27A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2020-02-12T10:11:00Z</dcterms:created>
  <dcterms:modified xsi:type="dcterms:W3CDTF">2020-02-12T10:13:00Z</dcterms:modified>
</cp:coreProperties>
</file>