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F2" w:rsidRPr="00F61FF2" w:rsidRDefault="00F61FF2" w:rsidP="00F61F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FF2">
        <w:rPr>
          <w:rFonts w:ascii="Times New Roman" w:hAnsi="Times New Roman" w:cs="Times New Roman"/>
          <w:b/>
          <w:sz w:val="28"/>
          <w:szCs w:val="28"/>
        </w:rPr>
        <w:t>ПО.03.ПЛЕНЭРНЫЕ ЗАНЯТИЯ: АННОТАЦИЯ</w:t>
      </w:r>
    </w:p>
    <w:p w:rsidR="00F61FF2" w:rsidRDefault="00F61FF2" w:rsidP="00F61FF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FF2" w:rsidRDefault="00F61FF2" w:rsidP="00F61FF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t>НА ПРОГРАММУ ПО УЧЕБНОМУ ПРЕДМЕТУ</w:t>
      </w:r>
    </w:p>
    <w:p w:rsidR="00F61FF2" w:rsidRDefault="00F61FF2" w:rsidP="00F61FF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t>ПО.03. УП.01. «ПЛЕНЭР»</w:t>
      </w:r>
    </w:p>
    <w:p w:rsidR="00F61FF2" w:rsidRDefault="00F61FF2" w:rsidP="00F61FF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F2" w:rsidRDefault="00F61FF2" w:rsidP="00F61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«Пленэр» разработана на основе и с учетом федеральных государственных требований к дополнительным </w:t>
      </w:r>
      <w:proofErr w:type="spellStart"/>
      <w:r w:rsidRPr="00F61FF2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F61FF2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изобразительного искусства «Живопись». 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обучающиеся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Программа «Пленэр» тесно связана с программами по композиции, рисунку, живописи. 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</w:t>
      </w:r>
      <w:proofErr w:type="spellStart"/>
      <w:r w:rsidRPr="00F61FF2">
        <w:rPr>
          <w:rFonts w:ascii="Times New Roman" w:hAnsi="Times New Roman" w:cs="Times New Roman"/>
          <w:sz w:val="28"/>
          <w:szCs w:val="28"/>
        </w:rPr>
        <w:t>сюжетнокомпозиционного</w:t>
      </w:r>
      <w:proofErr w:type="spellEnd"/>
      <w:r w:rsidRPr="00F61FF2">
        <w:rPr>
          <w:rFonts w:ascii="Times New Roman" w:hAnsi="Times New Roman" w:cs="Times New Roman"/>
          <w:sz w:val="28"/>
          <w:szCs w:val="28"/>
        </w:rPr>
        <w:t xml:space="preserve">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При выполнении живописных этюдов используются знания основ </w:t>
      </w:r>
      <w:proofErr w:type="spellStart"/>
      <w:r w:rsidRPr="00F61FF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61FF2">
        <w:rPr>
          <w:rFonts w:ascii="Times New Roman" w:hAnsi="Times New Roman" w:cs="Times New Roman"/>
          <w:sz w:val="28"/>
          <w:szCs w:val="28"/>
        </w:rPr>
        <w:t xml:space="preserve">, навыки работы с акварелью, умения грамотно находить тоновые и цветовые отношения. </w:t>
      </w:r>
    </w:p>
    <w:p w:rsidR="00F61FF2" w:rsidRDefault="00F61FF2" w:rsidP="00F61F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t xml:space="preserve">Цель учебного предмета: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знаний.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t xml:space="preserve">Задачами учебного предмета: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приобретение знаний об особенностях пленэрного освещения;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развитие навыков построения линейной и воздушной перспективы в пейзаже с натуры;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приобретение навыков работы над этюдом (с натуры растительных и архитектурных мотивов), фигуры человека на пленэре;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формирование умений находить необходимый выразительный метод (графический или живописный подход в рисунках) в передаче натуры. Требования к уровню подготовки обучающихся Результатом освоения учебного предмета «Пленэр» является приобретение обучающимися следующих знаний, умений и навыков: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знание о закономерностях построения художественной формы и особенностей ее восприятия и воплощения;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умение передавать настроение, состояние в колористическом решении пейзажа;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умение применять сформированные навыки по учебным предметам: рисунок, живопись, композиция;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умение сочетать различные виды этюдов, набросков в работе над композиционными эскизами;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навыки восприятия натуры в естественной природной среде;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навыки передачи световоздушной перспективы; </w:t>
      </w:r>
    </w:p>
    <w:p w:rsid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sym w:font="Symbol" w:char="F0B7"/>
      </w:r>
      <w:r w:rsidRPr="00F61FF2">
        <w:rPr>
          <w:rFonts w:ascii="Times New Roman" w:hAnsi="Times New Roman" w:cs="Times New Roman"/>
          <w:sz w:val="28"/>
          <w:szCs w:val="28"/>
        </w:rPr>
        <w:t xml:space="preserve"> навыки работы над жанровым эскизом с подробной проработкой деталей. </w:t>
      </w:r>
    </w:p>
    <w:p w:rsidR="001F330C" w:rsidRPr="00F61FF2" w:rsidRDefault="00F61FF2" w:rsidP="00F61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F2">
        <w:rPr>
          <w:rFonts w:ascii="Times New Roman" w:hAnsi="Times New Roman" w:cs="Times New Roman"/>
          <w:sz w:val="28"/>
          <w:szCs w:val="28"/>
        </w:rPr>
        <w:t>Срок реализации учебного предмета. Учебный предмет «Пленэр» при 5-летнем сроке программы «Живопись» реализуется 4 года со 2-ого по 5-ый класс. Занятия пленэром могут проводиться рассредоточено в различные периоды учебного года, а также – одну неделю в июне месяце. Общий объем максимальной учебной нагрузки (трудоемкость в часах) учебного предмета «Пленэр» составляет 112 часов, в том числе аудиторные занятия – 112 час. Объем учебного времени, отводимого на занятия пленэром, составляет по 28 часов в год. Видом промежуточной аттестации служит творческий просмотр.</w:t>
      </w:r>
    </w:p>
    <w:sectPr w:rsidR="001F330C" w:rsidRPr="00F61FF2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FF2"/>
    <w:rsid w:val="001E6E72"/>
    <w:rsid w:val="001F330C"/>
    <w:rsid w:val="00417651"/>
    <w:rsid w:val="00486885"/>
    <w:rsid w:val="005A6758"/>
    <w:rsid w:val="00645DEB"/>
    <w:rsid w:val="006E70AA"/>
    <w:rsid w:val="007318D8"/>
    <w:rsid w:val="00840069"/>
    <w:rsid w:val="008F00F5"/>
    <w:rsid w:val="008F3ACD"/>
    <w:rsid w:val="00902D64"/>
    <w:rsid w:val="00987E2C"/>
    <w:rsid w:val="009D7262"/>
    <w:rsid w:val="00BB2ECA"/>
    <w:rsid w:val="00DB7046"/>
    <w:rsid w:val="00F6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2020-02-12T10:27:00Z</dcterms:created>
  <dcterms:modified xsi:type="dcterms:W3CDTF">2020-02-12T10:29:00Z</dcterms:modified>
</cp:coreProperties>
</file>